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1897e5e60c6c4010" /><Relationship Type="http://schemas.openxmlformats.org/package/2006/relationships/metadata/core-properties" Target="package/services/metadata/core-properties/8ec770cfa937425996a6c62ad4426dc9.psmdcp" Id="R9fc1c41795b24e3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val="clear" w:fill="auto"/>
          <w:vertAlign w:val="baseline"/>
          <w:rtl w:val="0"/>
        </w:rPr>
        <w:t xml:space="preserve">UPISI U PRODUŽENI BORAVAK 2026./2027.</w:t>
      </w:r>
    </w:p>
    <w:p xmlns:wp14="http://schemas.microsoft.com/office/word/2010/wordml" w:rsidRDefault="00000000" w14:paraId="0000000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val="clear" w:fill="auto"/>
          <w:vertAlign w:val="baseline"/>
          <w:rtl w:val="0"/>
        </w:rPr>
        <w:t xml:space="preserve">za 2., 3. i 4. razred</w:t>
      </w:r>
    </w:p>
    <w:p xmlns:wp14="http://schemas.microsoft.com/office/word/2010/wordml" w:rsidRDefault="00000000" w14:paraId="0000000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P="2B8FC1A3" w:rsidRDefault="00000000" w14:paraId="00000004" wp14:textId="74201C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ascii="Calibri" w:hAnsi="Calibri" w:eastAsia="Calibri" w:cs="Calibri"/>
          <w:sz w:val="20"/>
          <w:szCs w:val="20"/>
        </w:rPr>
      </w:pPr>
      <w:r w:rsidRPr="2B8FC1A3" w:rsidR="2B8FC1A3">
        <w:rPr>
          <w:rFonts w:ascii="Calibri" w:hAnsi="Calibri" w:eastAsia="Calibri" w:cs="Calibri"/>
          <w:color w:val="202124"/>
          <w:sz w:val="20"/>
          <w:szCs w:val="20"/>
          <w:highlight w:val="white"/>
        </w:rPr>
        <w:t xml:space="preserve">Upisi u produženi boravak za iduću školsku godinu, 2025./2026. bit će od 25. do 29.svibnja 2026. </w:t>
      </w:r>
      <w:r w:rsidRPr="2B8FC1A3" w:rsidR="2B8FC1A3">
        <w:rPr>
          <w:rFonts w:ascii="Calibri" w:hAnsi="Calibri" w:eastAsia="Calibri" w:cs="Calibri"/>
          <w:sz w:val="20"/>
          <w:szCs w:val="20"/>
        </w:rPr>
        <w:t>putem online obrasca</w:t>
      </w:r>
    </w:p>
    <w:p xmlns:wp14="http://schemas.microsoft.com/office/word/2010/wordml" w:rsidRDefault="00000000" w14:paraId="00000005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0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bCs w:val="1"/>
          <w:color w:val="ff0000"/>
          <w:sz w:val="32"/>
          <w:szCs w:val="32"/>
          <w:rtl w:val="0"/>
        </w:rPr>
        <w:t xml:space="preserve">https://forms.gle/Y1V24Jqd7UrF9o456</w:t>
      </w:r>
      <w:r>
        <w:rPr>
          <w:rtl w:val="0"/>
        </w:rPr>
      </w:r>
    </w:p>
    <w:p xmlns:wp14="http://schemas.microsoft.com/office/word/2010/wordml" w:rsidRDefault="00000000" w14:paraId="00000007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rPr>
          <w:rFonts w:ascii="Calibri" w:hAnsi="Calibri" w:eastAsia="Calibri" w:cs="Calibri"/>
          <w:color w:val="202124"/>
          <w:sz w:val="22"/>
          <w:szCs w:val="22"/>
        </w:rPr>
      </w:pPr>
      <w:r>
        <w:rPr>
          <w:rtl w:val="0"/>
        </w:rPr>
      </w:r>
    </w:p>
    <w:p xmlns:wp14="http://schemas.microsoft.com/office/word/2010/wordml" w:rsidRDefault="00000000" w14:paraId="00000008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rPr>
          <w:rFonts w:ascii="Calibri" w:hAnsi="Calibri" w:eastAsia="Calibri" w:cs="Calibri"/>
          <w:color w:val="202124"/>
          <w:sz w:val="22"/>
          <w:szCs w:val="22"/>
        </w:rPr>
      </w:pPr>
      <w:r>
        <w:rPr>
          <w:rFonts w:ascii="Calibri" w:hAnsi="Calibri" w:eastAsia="Calibri" w:cs="Calibri"/>
          <w:color w:val="202124"/>
          <w:sz w:val="22"/>
          <w:szCs w:val="22"/>
          <w:rtl w:val="0"/>
        </w:rPr>
        <w:t xml:space="preserve">Dokumentacija potrebna za upise je:</w:t>
      </w:r>
    </w:p>
    <w:p xmlns:wp14="http://schemas.microsoft.com/office/word/2010/wordml" w:rsidRDefault="00000000" w14:paraId="00000009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t xml:space="preserve">Upisnica u produženi boravak (online putem obrasca ili ispunjeno dostaviti u školu)</w:t>
      </w:r>
    </w:p>
    <w:p xmlns:wp14="http://schemas.microsoft.com/office/word/2010/wordml" w:rsidRDefault="00000000" w14:paraId="0000000A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t xml:space="preserve">Potvrda prebivališta za dijete i roditelja/e ne starije od 30 dana</w:t>
      </w:r>
    </w:p>
    <w:p xmlns:wp14="http://schemas.microsoft.com/office/word/2010/wordml" w:rsidRDefault="00000000" w14:paraId="0000000B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t xml:space="preserve">Dokaz o zaposlenju oba roditelja ne starije od 30 dana (elektronički zapis Hrvatskog zavoda za mirovinsko osiguranje o trenutačnom zaposlenju roditelja)</w:t>
      </w:r>
    </w:p>
    <w:p xmlns:wp14="http://schemas.microsoft.com/office/word/2010/wordml" w:rsidRDefault="00000000" w14:paraId="0000000C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t xml:space="preserve">Potvrda Hrvatskog zavoda za socijalni rad da učenik živi u kućanstvu koje je korisnik zajamčene minimalne naknade</w:t>
      </w:r>
    </w:p>
    <w:p xmlns:wp14="http://schemas.microsoft.com/office/word/2010/wordml" w:rsidRDefault="00000000" w14:paraId="0000000D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t xml:space="preserve">Potvrda Hrvatskog zavoda za socijalni rad da je učenik uzet na uzdržavanje</w:t>
      </w:r>
    </w:p>
    <w:p xmlns:wp14="http://schemas.microsoft.com/office/word/2010/wordml" w:rsidRDefault="00000000" w14:paraId="0000000E" wp14:textId="777777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t xml:space="preserve">Potvrda da je roditelj hrvatski ratni vojni ili civilni invalid iz Domovinskog rata</w:t>
      </w:r>
    </w:p>
    <w:p xmlns:wp14="http://schemas.microsoft.com/office/word/2010/wordml" w:rsidRDefault="00000000" w14:paraId="0000000F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rPr>
          <w:rFonts w:ascii="Calibri" w:hAnsi="Calibri" w:eastAsia="Calibri" w:cs="Calibri"/>
          <w:color w:val="202124"/>
          <w:sz w:val="22"/>
          <w:szCs w:val="22"/>
        </w:rPr>
      </w:pPr>
      <w:r>
        <w:rPr>
          <w:rFonts w:ascii="Calibri" w:hAnsi="Calibri" w:eastAsia="Calibri" w:cs="Calibri"/>
          <w:color w:val="202124"/>
          <w:sz w:val="22"/>
          <w:szCs w:val="22"/>
          <w:rtl w:val="0"/>
        </w:rPr>
        <w:t xml:space="preserve">• </w:t>
      </w:r>
      <w:r>
        <w:rPr>
          <w:rFonts w:ascii="Calibri" w:hAnsi="Calibri" w:eastAsia="Calibri" w:cs="Calibri"/>
          <w:color w:val="202124"/>
          <w:sz w:val="22"/>
          <w:szCs w:val="22"/>
          <w:rtl w:val="0"/>
        </w:rPr>
        <w:tab/>
      </w:r>
      <w:r>
        <w:rPr>
          <w:rFonts w:ascii="Calibri" w:hAnsi="Calibri" w:eastAsia="Calibri" w:cs="Calibri"/>
          <w:color w:val="202124"/>
          <w:sz w:val="22"/>
          <w:szCs w:val="22"/>
          <w:rtl w:val="0"/>
        </w:rPr>
        <w:t xml:space="preserve">Potvrde o ostvarenim prihodima za </w:t>
      </w:r>
      <w:r>
        <w:rPr>
          <w:rFonts w:ascii="Calibri" w:hAnsi="Calibri" w:eastAsia="Calibri" w:cs="Calibri"/>
          <w:i w:val="1"/>
          <w:iCs w:val="1"/>
          <w:color w:val="202124"/>
          <w:sz w:val="22"/>
          <w:szCs w:val="22"/>
          <w:u w:val="single"/>
          <w:rtl w:val="0"/>
        </w:rPr>
        <w:t xml:space="preserve">siječanj,</w:t>
      </w:r>
      <w:r>
        <w:rPr>
          <w:rFonts w:ascii="Calibri" w:hAnsi="Calibri" w:eastAsia="Calibri" w:cs="Calibri"/>
          <w:color w:val="202124"/>
          <w:sz w:val="22"/>
          <w:szCs w:val="22"/>
          <w:rtl w:val="0"/>
        </w:rPr>
        <w:t xml:space="preserve"> </w:t>
      </w:r>
      <w:r>
        <w:rPr>
          <w:rFonts w:ascii="Calibri" w:hAnsi="Calibri" w:eastAsia="Calibri" w:cs="Calibri"/>
          <w:i w:val="1"/>
          <w:iCs w:val="1"/>
          <w:color w:val="202124"/>
          <w:sz w:val="22"/>
          <w:szCs w:val="22"/>
          <w:u w:val="single"/>
          <w:rtl w:val="0"/>
        </w:rPr>
        <w:t xml:space="preserve">veljaču, ožujak 2026. </w:t>
      </w:r>
      <w:r>
        <w:rPr>
          <w:rFonts w:ascii="Calibri" w:hAnsi="Calibri" w:eastAsia="Calibri" w:cs="Calibri"/>
          <w:color w:val="202124"/>
          <w:sz w:val="22"/>
          <w:szCs w:val="22"/>
          <w:rtl w:val="0"/>
        </w:rPr>
        <w:t xml:space="preserve">(dohodak od nesamostalnog rada ili godišnju poreznu prijavu, odrezak od mirovine, godišnja prijava poreza za obrtnike, potvrda/rješenje HZZO-a o visini primanja za vrijeme rodiljnog ili roditeljskog dopusta) ili </w:t>
      </w:r>
    </w:p>
    <w:p xmlns:wp14="http://schemas.microsoft.com/office/word/2010/wordml" w:rsidRDefault="00000000" w14:paraId="00000010" wp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rPr>
          <w:rFonts w:ascii="Calibri" w:hAnsi="Calibri" w:eastAsia="Calibri" w:cs="Calibri"/>
          <w:color w:val="202124"/>
          <w:sz w:val="22"/>
          <w:szCs w:val="22"/>
        </w:rPr>
      </w:pPr>
      <w:r>
        <w:rPr>
          <w:rFonts w:ascii="Calibri" w:hAnsi="Calibri" w:eastAsia="Calibri" w:cs="Calibri"/>
          <w:color w:val="202124"/>
          <w:sz w:val="22"/>
          <w:szCs w:val="22"/>
          <w:rtl w:val="0"/>
        </w:rPr>
        <w:t xml:space="preserve">• </w:t>
      </w:r>
      <w:r>
        <w:rPr>
          <w:rFonts w:ascii="Calibri" w:hAnsi="Calibri" w:eastAsia="Calibri" w:cs="Calibri"/>
          <w:color w:val="202124"/>
          <w:sz w:val="22"/>
          <w:szCs w:val="22"/>
          <w:rtl w:val="0"/>
        </w:rPr>
        <w:tab/>
      </w:r>
      <w:r>
        <w:rPr>
          <w:rFonts w:ascii="Calibri" w:hAnsi="Calibri" w:eastAsia="Calibri" w:cs="Calibri"/>
          <w:color w:val="202124"/>
          <w:sz w:val="22"/>
          <w:szCs w:val="22"/>
          <w:rtl w:val="0"/>
        </w:rPr>
        <w:t xml:space="preserve">Izjava o plaćanju pune cijene za produženi boravak (online putem obrasca ili ispunjeno dostaviti u školu)</w:t>
      </w:r>
    </w:p>
    <w:p xmlns:wp14="http://schemas.microsoft.com/office/word/2010/wordml" w:rsidRDefault="00000000" w14:paraId="00000011" wp14:textId="777777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ffffff"/>
        <w:spacing w:before="0" w:after="0" w:line="240" w:lineRule="auto"/>
        <w:ind w:left="142" w:right="0" w:hanging="142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t xml:space="preserve">             Potvrde o dokazu za ispunjavanje uvjeta iz članka 11. </w:t>
      </w:r>
      <w:hyperlink r:id="rId7">
        <w:r>
          <w:rPr>
            <w:rFonts w:ascii="Calibri" w:hAnsi="Calibri" w:eastAsia="Calibri" w:cs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single"/>
            <w:shd w:val="clear" w:fill="auto"/>
            <w:vertAlign w:val="baseline"/>
            <w:rtl w:val="0"/>
          </w:rPr>
          <w:t xml:space="preserve">Odluke Grada Rijeke o organizaciji i provedbi produženog boravka i cjelodnevnog odgojno-obrazovnog rada u osnovnim školama Grada Rijeke</w:t>
        </w:r>
      </w:hyperlink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t xml:space="preserve"> *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202124"/>
          <w:sz w:val="22"/>
          <w:szCs w:val="22"/>
          <w:u w:val="none"/>
          <w:shd w:val="clear" w:fill="auto"/>
          <w:vertAlign w:val="baseline"/>
          <w:rtl w:val="0"/>
        </w:rPr>
        <w:br w:type="textWrapping"/>
      </w:r>
    </w:p>
    <w:p xmlns:wp14="http://schemas.microsoft.com/office/word/2010/wordml" w:rsidRDefault="00000000" w14:paraId="00000012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3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Upisi u produženi boravak provode se online, te stoga pripazite prilikom dodavanja datoteka u obrazac. U slučaju nemogućnosti odrađivanja online upisa potpunu dokumentaciju molimo donijeti osobno u školu ili poslati poštom (Osnovna škola Vežica, Kvaternikova 49, 51000 Rijeka) s naznakom „</w:t>
      </w:r>
      <w:r>
        <w:rPr>
          <w:rFonts w:ascii="Calibri" w:hAnsi="Calibri" w:eastAsia="Calibri" w:cs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UPISI U PRODUŽENI BORAVAK 2026./2027.“</w:t>
      </w:r>
      <w:r>
        <w:rPr>
          <w:rtl w:val="0"/>
        </w:rPr>
      </w:r>
    </w:p>
    <w:p xmlns:wp14="http://schemas.microsoft.com/office/word/2010/wordml" w:rsidRDefault="00000000" w14:paraId="00000014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U slučaju nepotpune dokumentacije smatrat će se da učenik nije upisan u program produženog boravka.</w:t>
      </w:r>
    </w:p>
    <w:p xmlns:wp14="http://schemas.microsoft.com/office/word/2010/wordml" w:rsidRDefault="00000000" w14:paraId="00000015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6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Učenici koji ostvaruju subvenciju Grada Rijeke, potvrdu ishodovanu od Odjela za zdravstvo i socijalnu skrb obvezni su donijeti u računovodstvo škole pri primitku iste.</w:t>
      </w:r>
    </w:p>
    <w:p xmlns:wp14="http://schemas.microsoft.com/office/word/2010/wordml" w:rsidRDefault="00000000" w14:paraId="00000017" wp14:textId="7777777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240" w:right="0" w:hanging="24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STARI KORISNICI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ukoliko do 31.kolovoza 2026. ne budu podmirena sva dugovanja dijete neće moći biti upisano u produženi boravak za školsku godinu 2026./2027.</w:t>
      </w:r>
    </w:p>
    <w:p xmlns:wp14="http://schemas.microsoft.com/office/word/2010/wordml" w:rsidRDefault="00000000" w14:paraId="00000018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9" wp14:textId="777777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Roditelj odnosno staratelj korisnik usluga produženog boravka za učenika koji nema prebivalište na području grada Rijeke sudjeluje u cijeni Programa u iznosu od 126 € mjesečno, i to tijekom deset (10) mjeseci školske 2026./2027.godine.</w:t>
      </w:r>
    </w:p>
    <w:p xmlns:wp14="http://schemas.microsoft.com/office/word/2010/wordml" w:rsidRDefault="00000000" w14:paraId="0000001A" wp14:textId="77777777">
      <w:pPr>
        <w:rPr>
          <w:rFonts w:ascii="Calibri" w:hAnsi="Calibri" w:eastAsia="Calibri" w:cs="Calibri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1B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tl w:val="0"/>
        </w:rPr>
      </w:r>
    </w:p>
    <w:p xmlns:wp14="http://schemas.microsoft.com/office/word/2010/wordml" w:rsidRDefault="00000000" w14:paraId="0000001C" wp14:textId="77777777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tl w:val="0"/>
        </w:rPr>
      </w:r>
    </w:p>
    <w:sectPr>
      <w:footerReference w:type="default" r:id="rId8"/>
      <w:pgSz w:w="11906" w:h="16838" w:orient="portrait"/>
      <w:pgMar w:top="426" w:right="849" w:bottom="142" w:left="1134" w:header="709" w:footer="163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w:subsetted="0" r:id="rId1"/>
    <w:embedBold w:fontKey="{00000000-0000-0000-0000-000000000000}" w:subsetted="0" r:id="rId2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D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a.  Mogući dokazi za dijete </w:t>
    </w:r>
    <w:r>
      <w:rPr>
        <w:rFonts w:ascii="Calibri" w:hAnsi="Calibri" w:eastAsia="Calibri" w:cs="Calibri"/>
        <w:b w:val="1"/>
        <w:bCs w:val="1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samohranog roditelja</w:t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 (drugi roditelj ne postoji, umro je ili nestao):</w:t>
    </w:r>
  </w:p>
  <w:p xmlns:wp14="http://schemas.microsoft.com/office/word/2010/wordml" w:rsidRDefault="00000000" w14:paraId="0000001E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izvadak iz matice rođenih roditelja i</w:t>
    </w:r>
  </w:p>
  <w:p xmlns:wp14="http://schemas.microsoft.com/office/word/2010/wordml" w:rsidRDefault="00000000" w14:paraId="0000001F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smrtni list ili izvadak iz matice umrlih za preminulog roditelja ili</w:t>
    </w:r>
  </w:p>
  <w:p xmlns:wp14="http://schemas.microsoft.com/office/word/2010/wordml" w:rsidRDefault="00000000" w14:paraId="00000020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potvrda o nestanku drugog roditelja ili </w:t>
    </w:r>
  </w:p>
  <w:p xmlns:wp14="http://schemas.microsoft.com/office/word/2010/wordml" w:rsidRDefault="00000000" w14:paraId="00000021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drugo uvjerenje nadležnog tijela kojim se dokazuje da roditelj sam skrbi i uzdržava dijete</w:t>
    </w:r>
  </w:p>
  <w:p xmlns:wp14="http://schemas.microsoft.com/office/word/2010/wordml" w:rsidRDefault="00000000" w14:paraId="00000022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tl w:val="0"/>
      </w:rPr>
    </w:r>
  </w:p>
  <w:p xmlns:wp14="http://schemas.microsoft.com/office/word/2010/wordml" w:rsidRDefault="00000000" w14:paraId="00000023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b.  Mogući dokazi za dijete iz </w:t>
    </w:r>
    <w:r>
      <w:rPr>
        <w:rFonts w:ascii="Calibri" w:hAnsi="Calibri" w:eastAsia="Calibri" w:cs="Calibri"/>
        <w:b w:val="1"/>
        <w:bCs w:val="1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jednoroditeljske obitelji</w:t>
    </w: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 (dijete ima oba roditelja, ali živi samo s jednim npr. uslijed </w:t>
    </w:r>
  </w:p>
  <w:p xmlns:wp14="http://schemas.microsoft.com/office/word/2010/wordml" w:rsidRDefault="00000000" w14:paraId="00000024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razvoda braka):</w:t>
    </w:r>
  </w:p>
  <w:p xmlns:wp14="http://schemas.microsoft.com/office/word/2010/wordml" w:rsidRDefault="00000000" w14:paraId="00000025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izvadak iz matice rođenih roditelja i</w:t>
    </w:r>
  </w:p>
  <w:p xmlns:wp14="http://schemas.microsoft.com/office/word/2010/wordml" w:rsidRDefault="00000000" w14:paraId="00000026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presuda o razvodu braka ili</w:t>
    </w:r>
  </w:p>
  <w:p xmlns:wp14="http://schemas.microsoft.com/office/word/2010/wordml" w:rsidRDefault="00000000" w14:paraId="00000027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odluka suda o povjeri djeteta na stanovanje iii</w:t>
    </w:r>
  </w:p>
  <w:p xmlns:wp14="http://schemas.microsoft.com/office/word/2010/wordml" w:rsidRDefault="00000000" w14:paraId="00000028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izvješće o provedenom postupku obveznog savjetovanja pri Hrvatskom zavodu za socijalnu skrb ili</w:t>
    </w:r>
  </w:p>
  <w:p xmlns:wp14="http://schemas.microsoft.com/office/word/2010/wordml" w:rsidRDefault="00000000" w14:paraId="00000029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·        drugi dokaz da drugi roditelj ne živi u zajedničkom kućanstvu uz obrazloženje.</w:t>
    </w:r>
  </w:p>
  <w:p xmlns:wp14="http://schemas.microsoft.com/office/word/2010/wordml" w:rsidRDefault="00000000" w14:paraId="0000002A" wp14:textId="77777777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ffffff"/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bCs w:val="0"/>
        <w:i w:val="0"/>
        <w:iCs w:val="0"/>
        <w:smallCaps w:val="0"/>
        <w:strike w:val="0"/>
        <w:color w:val="202124"/>
        <w:sz w:val="18"/>
        <w:szCs w:val="18"/>
        <w:u w:val="none"/>
        <w:shd w:val="clear" w:fill="auto"/>
        <w:vertAlign w:val="baseline"/>
        <w:rtl w:val="0"/>
      </w:rPr>
      <w:t xml:space="preserve">Ukoliko roditelj nema neki službeni dokument kojim može dokazati svoj status jednoroditeljstva, može dostaviti vlastoručno potpisanu izjavu o statusu uz potpis ovjeren kod javnog bilježnika.</w:t>
    </w:r>
  </w:p>
  <w:p xmlns:wp14="http://schemas.microsoft.com/office/word/2010/wordml" w:rsidRDefault="00000000" w14:paraId="0000002B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36"/>
        <w:tab w:val="right" w:leader="none" w:pos="9072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0"/>
      <w:numFmt w:val="bullet"/>
      <w:lvlText w:val="-"/>
      <w:lvlJc w:val="left"/>
      <w:pPr>
        <w:ind w:left="2160" w:hanging="360"/>
      </w:pPr>
      <w:rPr>
        <w:rFonts w:ascii="Calibri" w:hAnsi="Calibri" w:eastAsia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5f9cf412"/>
  </w:abstractNum>
  <w:abstractNum w:abstractNumId="2">
    <w:lvl w:ilvl="0">
      <w:start w:val="1"/>
      <w:numFmt w:val="bullet"/>
      <w:lvlText w:val="-"/>
      <w:lvlJc w:val="left"/>
      <w:pPr>
        <w:ind w:left="24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lvl w:ilvl="1">
      <w:start w:val="1"/>
      <w:numFmt w:val="bullet"/>
      <w:lvlText w:val="-"/>
      <w:lvlJc w:val="left"/>
      <w:pPr>
        <w:ind w:left="48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lvl w:ilvl="2">
      <w:start w:val="1"/>
      <w:numFmt w:val="bullet"/>
      <w:lvlText w:val="-"/>
      <w:lvlJc w:val="left"/>
      <w:pPr>
        <w:ind w:left="72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lvl w:ilvl="3">
      <w:start w:val="1"/>
      <w:numFmt w:val="bullet"/>
      <w:lvlText w:val="-"/>
      <w:lvlJc w:val="left"/>
      <w:pPr>
        <w:ind w:left="96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lvl w:ilvl="4">
      <w:start w:val="1"/>
      <w:numFmt w:val="bullet"/>
      <w:lvlText w:val="-"/>
      <w:lvlJc w:val="left"/>
      <w:pPr>
        <w:ind w:left="120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lvl w:ilvl="5">
      <w:start w:val="1"/>
      <w:numFmt w:val="bullet"/>
      <w:lvlText w:val="-"/>
      <w:lvlJc w:val="left"/>
      <w:pPr>
        <w:ind w:left="144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lvl w:ilvl="6">
      <w:start w:val="1"/>
      <w:numFmt w:val="bullet"/>
      <w:lvlText w:val="-"/>
      <w:lvlJc w:val="left"/>
      <w:pPr>
        <w:ind w:left="168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lvl w:ilvl="7">
      <w:start w:val="1"/>
      <w:numFmt w:val="bullet"/>
      <w:lvlText w:val="-"/>
      <w:lvlJc w:val="left"/>
      <w:pPr>
        <w:ind w:left="192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lvl w:ilvl="8">
      <w:start w:val="1"/>
      <w:numFmt w:val="bullet"/>
      <w:lvlText w:val="-"/>
      <w:lvlJc w:val="left"/>
      <w:pPr>
        <w:ind w:left="2160" w:hanging="240"/>
      </w:pPr>
      <w:rPr>
        <w:smallCaps w:val="0"/>
        <w:strike w:val="0"/>
        <w:color w:val="000000"/>
        <w:sz w:val="26"/>
        <w:szCs w:val="26"/>
        <w:shd w:val="clear" w:fill="auto"/>
        <w:vertAlign w:val="baseline"/>
      </w:rPr>
    </w:lvl>
    <w:nsid w:val="1e0a8afa"/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298c6f05"/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hAnsi="Noto Sans Symbols" w:eastAsia="Noto Sans Symbols" w:cs="Noto Sans Symbols"/>
      </w:rPr>
    </w:lvl>
    <w:nsid w:val="460685d5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3F71A"/>
  <w15:docId w15:val="{C7DF4A67-D513-485E-8D5D-359563C092CA}"/>
  <w:rsids>
    <w:rsidRoot w:val="2B8FC1A3"/>
    <w:rsid w:val="2B8FC1A3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yperlink" Target="https://sn.rijeka.hr/2025/03/odluka-o-organizaciji-i-provedbi-produzenog-boravka-i-cjelodnevnog-odgojno-obrazovnog-rada-u-osnovnim-skolama-grada-rijeke/" TargetMode="External" Id="rId7" /><Relationship Type="http://schemas.openxmlformats.org/officeDocument/2006/relationships/footer" Target="footer1.xml" Id="rId8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1ESj+uwRipivHjcHzYZttutLWg==">CgMxLjA4AHIhMVJFbEEySkdVUkZjd2swOWN2QjUxWHlqcjRYcHVvbWdl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